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sz w:val="30"/>
          <w:szCs w:val="30"/>
        </w:rPr>
      </w:pPr>
      <w:r>
        <w:rPr>
          <w:rFonts w:ascii="Times New Roman" w:hAnsi="Times New Roman" w:cs="Times New Roman"/>
          <w:b/>
          <w:sz w:val="30"/>
          <w:szCs w:val="30"/>
        </w:rPr>
        <w:t>安徽工业经济职业技术学院《矿物肉眼鉴定实训教材（活页式）》图书出版采购询价公告</w:t>
      </w:r>
    </w:p>
    <w:p>
      <w:pPr>
        <w:ind w:firstLine="560" w:firstLineChars="200"/>
        <w:rPr>
          <w:rFonts w:ascii="Times New Roman" w:hAnsi="Times New Roman" w:cs="Times New Roman"/>
          <w:sz w:val="28"/>
          <w:szCs w:val="28"/>
        </w:rPr>
      </w:pPr>
      <w:r>
        <w:rPr>
          <w:rFonts w:ascii="Times New Roman" w:hAnsi="Times New Roman" w:cs="Times New Roman"/>
          <w:sz w:val="28"/>
          <w:szCs w:val="28"/>
        </w:rPr>
        <w:t>安徽工业经济职业技术学院拟对《矿物肉眼鉴定实训教材（活页式）》图书出版项目进行询价。有关事项如下：</w:t>
      </w:r>
    </w:p>
    <w:p>
      <w:pPr>
        <w:numPr>
          <w:ilvl w:val="0"/>
          <w:numId w:val="1"/>
        </w:numPr>
        <w:ind w:firstLine="562" w:firstLineChars="200"/>
        <w:rPr>
          <w:rFonts w:ascii="Times New Roman" w:hAnsi="Times New Roman" w:cs="Times New Roman"/>
          <w:b/>
          <w:sz w:val="28"/>
          <w:szCs w:val="28"/>
        </w:rPr>
      </w:pPr>
      <w:r>
        <w:rPr>
          <w:rFonts w:ascii="Times New Roman" w:hAnsi="Times New Roman" w:cs="Times New Roman"/>
          <w:b/>
          <w:sz w:val="28"/>
          <w:szCs w:val="28"/>
        </w:rPr>
        <w:t>项目名称及编号</w:t>
      </w:r>
    </w:p>
    <w:p>
      <w:pPr>
        <w:ind w:firstLine="560" w:firstLineChars="200"/>
        <w:rPr>
          <w:rFonts w:ascii="Times New Roman" w:hAnsi="Times New Roman" w:cs="Times New Roman"/>
          <w:b/>
          <w:sz w:val="28"/>
          <w:szCs w:val="28"/>
        </w:rPr>
      </w:pPr>
      <w:r>
        <w:rPr>
          <w:rFonts w:ascii="Times New Roman" w:hAnsi="Times New Roman" w:cs="Times New Roman"/>
          <w:sz w:val="28"/>
          <w:szCs w:val="28"/>
        </w:rPr>
        <w:t>《矿物肉眼鉴定实训教材（活页式）》出版项目（项目编号：2202210002）。</w:t>
      </w:r>
    </w:p>
    <w:p>
      <w:pPr>
        <w:ind w:firstLine="562" w:firstLineChars="200"/>
        <w:rPr>
          <w:rFonts w:ascii="Times New Roman" w:hAnsi="Times New Roman" w:cs="Times New Roman"/>
          <w:b/>
          <w:sz w:val="28"/>
          <w:szCs w:val="28"/>
        </w:rPr>
      </w:pPr>
      <w:r>
        <w:rPr>
          <w:rFonts w:ascii="Times New Roman" w:hAnsi="Times New Roman" w:cs="Times New Roman"/>
          <w:b/>
          <w:sz w:val="28"/>
          <w:szCs w:val="28"/>
        </w:rPr>
        <w:t>二、项目要求</w:t>
      </w:r>
    </w:p>
    <w:p>
      <w:pPr>
        <w:ind w:firstLine="560" w:firstLineChars="200"/>
        <w:rPr>
          <w:sz w:val="28"/>
          <w:szCs w:val="28"/>
        </w:rPr>
      </w:pPr>
      <w:r>
        <w:rPr>
          <w:rFonts w:ascii="Times New Roman" w:hAnsi="Times New Roman" w:cs="Times New Roman"/>
          <w:sz w:val="28"/>
          <w:szCs w:val="28"/>
        </w:rPr>
        <w:t>1、项目报价：包括编审校费、制版费、印刷费、图书管理费（书号）等。</w:t>
      </w:r>
      <w:r>
        <w:rPr>
          <w:rFonts w:hint="eastAsia"/>
          <w:sz w:val="28"/>
          <w:szCs w:val="28"/>
        </w:rPr>
        <w:t>询价需求请见“附件</w:t>
      </w:r>
      <w:r>
        <w:rPr>
          <w:rFonts w:hint="eastAsia"/>
          <w:sz w:val="28"/>
          <w:szCs w:val="28"/>
          <w:lang w:val="en-US" w:eastAsia="zh-CN"/>
        </w:rPr>
        <w:t>3</w:t>
      </w:r>
      <w:r>
        <w:rPr>
          <w:rFonts w:hint="eastAsia"/>
          <w:sz w:val="28"/>
          <w:szCs w:val="28"/>
        </w:rPr>
        <w:t>”，根据“附件</w:t>
      </w:r>
      <w:r>
        <w:rPr>
          <w:rFonts w:hint="eastAsia"/>
          <w:sz w:val="28"/>
          <w:szCs w:val="28"/>
          <w:lang w:val="en-US" w:eastAsia="zh-CN"/>
        </w:rPr>
        <w:t>3</w:t>
      </w:r>
      <w:r>
        <w:rPr>
          <w:rFonts w:hint="eastAsia"/>
          <w:sz w:val="28"/>
          <w:szCs w:val="28"/>
        </w:rPr>
        <w:t>”填报“附件</w:t>
      </w:r>
      <w:r>
        <w:rPr>
          <w:rFonts w:hint="eastAsia"/>
          <w:sz w:val="28"/>
          <w:szCs w:val="28"/>
          <w:lang w:val="en-US" w:eastAsia="zh-CN"/>
        </w:rPr>
        <w:t>1</w:t>
      </w:r>
      <w:r>
        <w:rPr>
          <w:rFonts w:hint="eastAsia"/>
          <w:sz w:val="28"/>
          <w:szCs w:val="28"/>
        </w:rPr>
        <w:t>：报价表”。</w:t>
      </w:r>
    </w:p>
    <w:p>
      <w:pPr>
        <w:ind w:firstLine="560" w:firstLineChars="200"/>
        <w:rPr>
          <w:rFonts w:ascii="Times New Roman" w:hAnsi="Times New Roman" w:cs="Times New Roman"/>
          <w:sz w:val="28"/>
          <w:szCs w:val="28"/>
        </w:rPr>
      </w:pPr>
      <w:r>
        <w:rPr>
          <w:rFonts w:ascii="Times New Roman" w:hAnsi="Times New Roman" w:cs="Times New Roman"/>
          <w:sz w:val="28"/>
          <w:szCs w:val="28"/>
        </w:rPr>
        <w:t>2、出版时间：2022年10月30日前。</w:t>
      </w:r>
    </w:p>
    <w:p>
      <w:pPr>
        <w:ind w:firstLine="562" w:firstLineChars="200"/>
        <w:rPr>
          <w:rFonts w:ascii="Times New Roman" w:hAnsi="Times New Roman" w:cs="Times New Roman"/>
          <w:b/>
          <w:sz w:val="28"/>
          <w:szCs w:val="28"/>
        </w:rPr>
      </w:pPr>
      <w:r>
        <w:rPr>
          <w:rFonts w:ascii="Times New Roman" w:hAnsi="Times New Roman" w:cs="Times New Roman"/>
          <w:b/>
          <w:sz w:val="28"/>
          <w:szCs w:val="28"/>
        </w:rPr>
        <w:t>三、评选方法</w:t>
      </w:r>
    </w:p>
    <w:p>
      <w:pPr>
        <w:ind w:firstLine="560" w:firstLineChars="200"/>
        <w:rPr>
          <w:rFonts w:ascii="Times New Roman" w:hAnsi="Times New Roman" w:cs="Times New Roman"/>
          <w:sz w:val="28"/>
          <w:szCs w:val="28"/>
        </w:rPr>
      </w:pPr>
      <w:r>
        <w:rPr>
          <w:rFonts w:ascii="Times New Roman" w:hAnsi="Times New Roman" w:cs="Times New Roman"/>
          <w:sz w:val="28"/>
          <w:szCs w:val="28"/>
        </w:rPr>
        <w:t>合理最低价评标法。</w:t>
      </w:r>
    </w:p>
    <w:p>
      <w:pPr>
        <w:ind w:firstLine="562" w:firstLineChars="200"/>
        <w:rPr>
          <w:rFonts w:ascii="Times New Roman" w:hAnsi="Times New Roman" w:cs="Times New Roman"/>
          <w:b/>
          <w:sz w:val="28"/>
          <w:szCs w:val="28"/>
        </w:rPr>
      </w:pPr>
      <w:r>
        <w:rPr>
          <w:rFonts w:ascii="Times New Roman" w:hAnsi="Times New Roman" w:cs="Times New Roman"/>
          <w:b/>
          <w:sz w:val="28"/>
          <w:szCs w:val="28"/>
        </w:rPr>
        <w:t>四、项目预算</w:t>
      </w:r>
    </w:p>
    <w:p>
      <w:pPr>
        <w:ind w:firstLine="560" w:firstLineChars="200"/>
        <w:rPr>
          <w:rFonts w:ascii="Times New Roman" w:hAnsi="Times New Roman" w:cs="Times New Roman"/>
          <w:sz w:val="28"/>
          <w:szCs w:val="28"/>
        </w:rPr>
      </w:pPr>
      <w:r>
        <w:rPr>
          <w:rFonts w:ascii="Times New Roman" w:hAnsi="Times New Roman" w:cs="Times New Roman"/>
          <w:sz w:val="28"/>
          <w:szCs w:val="28"/>
        </w:rPr>
        <w:t>项目预算：4</w:t>
      </w:r>
      <w:r>
        <w:rPr>
          <w:rFonts w:hint="eastAsia" w:ascii="Times New Roman" w:hAnsi="Times New Roman" w:cs="Times New Roman"/>
          <w:sz w:val="28"/>
          <w:szCs w:val="28"/>
        </w:rPr>
        <w:t>20</w:t>
      </w:r>
      <w:r>
        <w:rPr>
          <w:rFonts w:ascii="Times New Roman" w:hAnsi="Times New Roman" w:cs="Times New Roman"/>
          <w:sz w:val="28"/>
          <w:szCs w:val="28"/>
        </w:rPr>
        <w:t>00.00元。</w:t>
      </w:r>
    </w:p>
    <w:p>
      <w:pPr>
        <w:ind w:firstLine="562" w:firstLineChars="200"/>
        <w:rPr>
          <w:rFonts w:ascii="Times New Roman" w:hAnsi="Times New Roman" w:cs="Times New Roman"/>
          <w:b/>
          <w:sz w:val="28"/>
          <w:szCs w:val="28"/>
        </w:rPr>
      </w:pPr>
      <w:r>
        <w:rPr>
          <w:rFonts w:ascii="Times New Roman" w:hAnsi="Times New Roman" w:cs="Times New Roman"/>
          <w:b/>
          <w:sz w:val="28"/>
          <w:szCs w:val="28"/>
        </w:rPr>
        <w:t>五、资格、资质性及其他类似效力要求</w:t>
      </w:r>
    </w:p>
    <w:p>
      <w:pPr>
        <w:ind w:firstLine="560" w:firstLineChars="200"/>
        <w:rPr>
          <w:rFonts w:ascii="Times New Roman" w:hAnsi="Times New Roman" w:cs="Times New Roman"/>
          <w:sz w:val="28"/>
          <w:szCs w:val="28"/>
        </w:rPr>
      </w:pPr>
      <w:r>
        <w:rPr>
          <w:rFonts w:ascii="Times New Roman" w:hAnsi="Times New Roman" w:cs="Times New Roman"/>
          <w:sz w:val="28"/>
          <w:szCs w:val="28"/>
        </w:rPr>
        <w:t>1、单位资质：中华人民共和国境内注册的具有独立法人资格的企事业单位，注册成立三年以上。</w:t>
      </w:r>
    </w:p>
    <w:p>
      <w:pPr>
        <w:ind w:firstLine="560" w:firstLineChars="200"/>
        <w:rPr>
          <w:rFonts w:ascii="Times New Roman" w:hAnsi="Times New Roman" w:cs="Times New Roman"/>
          <w:sz w:val="28"/>
          <w:szCs w:val="28"/>
        </w:rPr>
      </w:pPr>
      <w:r>
        <w:rPr>
          <w:rFonts w:ascii="Times New Roman" w:hAnsi="Times New Roman" w:cs="Times New Roman"/>
          <w:sz w:val="28"/>
          <w:szCs w:val="28"/>
        </w:rPr>
        <w:t>2、参加本项目采购活动前三年内（2019年1月1日至今），在经营活动中没有重大违法记录。</w:t>
      </w:r>
    </w:p>
    <w:p>
      <w:pPr>
        <w:ind w:firstLine="560" w:firstLineChars="200"/>
        <w:rPr>
          <w:rFonts w:ascii="Times New Roman" w:hAnsi="Times New Roman" w:cs="Times New Roman"/>
          <w:sz w:val="28"/>
          <w:szCs w:val="28"/>
          <w:highlight w:val="yellow"/>
        </w:rPr>
      </w:pPr>
      <w:r>
        <w:rPr>
          <w:rFonts w:ascii="Times New Roman" w:hAnsi="Times New Roman" w:cs="Times New Roman"/>
          <w:sz w:val="28"/>
          <w:szCs w:val="28"/>
        </w:rPr>
        <w:t>3、具有行政主管部门颁发的有效营业执照。</w:t>
      </w:r>
    </w:p>
    <w:p>
      <w:pPr>
        <w:ind w:firstLine="560" w:firstLineChars="200"/>
        <w:rPr>
          <w:rFonts w:ascii="Times New Roman" w:hAnsi="Times New Roman" w:cs="Times New Roman"/>
          <w:sz w:val="28"/>
          <w:szCs w:val="28"/>
        </w:rPr>
      </w:pPr>
      <w:r>
        <w:rPr>
          <w:rFonts w:ascii="Times New Roman" w:hAnsi="Times New Roman" w:cs="Times New Roman"/>
          <w:sz w:val="28"/>
          <w:szCs w:val="28"/>
        </w:rPr>
        <w:t>4、投标人（供应商）曾存在以下不良信用记录情形之一的，不得推荐为成交候选供应商，不得确定为成交供应商：</w:t>
      </w:r>
    </w:p>
    <w:p>
      <w:pPr>
        <w:ind w:firstLine="560" w:firstLineChars="200"/>
        <w:rPr>
          <w:rFonts w:ascii="Times New Roman" w:hAnsi="Times New Roman" w:cs="Times New Roman"/>
          <w:sz w:val="28"/>
          <w:szCs w:val="28"/>
        </w:rPr>
      </w:pPr>
      <w:r>
        <w:rPr>
          <w:rFonts w:ascii="Times New Roman" w:hAnsi="Times New Roman" w:cs="Times New Roman"/>
          <w:sz w:val="28"/>
          <w:szCs w:val="28"/>
        </w:rPr>
        <w:t>（1）供应商被人民法院列入失信被执行人的；</w:t>
      </w:r>
    </w:p>
    <w:p>
      <w:pPr>
        <w:ind w:firstLine="560" w:firstLineChars="200"/>
        <w:rPr>
          <w:rFonts w:ascii="Times New Roman" w:hAnsi="Times New Roman" w:cs="Times New Roman"/>
          <w:sz w:val="28"/>
          <w:szCs w:val="28"/>
        </w:rPr>
      </w:pPr>
      <w:r>
        <w:rPr>
          <w:rFonts w:ascii="Times New Roman" w:hAnsi="Times New Roman" w:cs="Times New Roman"/>
          <w:sz w:val="28"/>
          <w:szCs w:val="28"/>
        </w:rPr>
        <w:t>（2）供应商或其法定代表人或拟派项目经理（项目负责人）被人民检察院列入行贿犯罪档案的；</w:t>
      </w:r>
    </w:p>
    <w:p>
      <w:pPr>
        <w:ind w:firstLine="560" w:firstLineChars="200"/>
        <w:rPr>
          <w:rFonts w:ascii="Times New Roman" w:hAnsi="Times New Roman" w:cs="Times New Roman"/>
          <w:sz w:val="28"/>
          <w:szCs w:val="28"/>
        </w:rPr>
      </w:pPr>
      <w:r>
        <w:rPr>
          <w:rFonts w:ascii="Times New Roman" w:hAnsi="Times New Roman" w:cs="Times New Roman"/>
          <w:sz w:val="28"/>
          <w:szCs w:val="28"/>
        </w:rPr>
        <w:t>（3）供应商被工商行政管理部门列入企业经营异常名录的；</w:t>
      </w:r>
    </w:p>
    <w:p>
      <w:pPr>
        <w:ind w:firstLine="560" w:firstLineChars="200"/>
        <w:rPr>
          <w:rFonts w:ascii="Times New Roman" w:hAnsi="Times New Roman" w:cs="Times New Roman"/>
          <w:sz w:val="28"/>
          <w:szCs w:val="28"/>
        </w:rPr>
      </w:pPr>
      <w:r>
        <w:rPr>
          <w:rFonts w:ascii="Times New Roman" w:hAnsi="Times New Roman" w:cs="Times New Roman"/>
          <w:sz w:val="28"/>
          <w:szCs w:val="28"/>
        </w:rPr>
        <w:t>（4）供应商被税务部门列入重大税收违法案件当事人名单的；</w:t>
      </w:r>
    </w:p>
    <w:p>
      <w:pPr>
        <w:ind w:firstLine="560" w:firstLineChars="200"/>
        <w:rPr>
          <w:rFonts w:ascii="Times New Roman" w:hAnsi="Times New Roman" w:cs="Times New Roman"/>
          <w:sz w:val="28"/>
          <w:szCs w:val="28"/>
        </w:rPr>
      </w:pPr>
      <w:r>
        <w:rPr>
          <w:rFonts w:ascii="Times New Roman" w:hAnsi="Times New Roman" w:cs="Times New Roman"/>
          <w:sz w:val="28"/>
          <w:szCs w:val="28"/>
        </w:rPr>
        <w:t>（5）供应商被政府采购监管部门列入政府采购严重违法失信行为记录名单的。</w:t>
      </w:r>
    </w:p>
    <w:p>
      <w:pPr>
        <w:ind w:firstLine="560" w:firstLineChars="200"/>
        <w:rPr>
          <w:rFonts w:ascii="Times New Roman" w:hAnsi="Times New Roman" w:cs="Times New Roman"/>
          <w:sz w:val="28"/>
          <w:szCs w:val="28"/>
        </w:rPr>
      </w:pPr>
      <w:r>
        <w:rPr>
          <w:rFonts w:ascii="Times New Roman" w:hAnsi="Times New Roman" w:cs="Times New Roman"/>
          <w:sz w:val="28"/>
          <w:szCs w:val="28"/>
        </w:rPr>
        <w:t>5、本项目不接受（接受）联合体投标；不得分包和转包。</w:t>
      </w:r>
    </w:p>
    <w:p>
      <w:pPr>
        <w:ind w:firstLine="562" w:firstLineChars="200"/>
        <w:rPr>
          <w:rFonts w:ascii="Times New Roman" w:hAnsi="Times New Roman" w:cs="Times New Roman"/>
          <w:b/>
          <w:sz w:val="28"/>
          <w:szCs w:val="28"/>
        </w:rPr>
      </w:pPr>
      <w:r>
        <w:rPr>
          <w:rFonts w:ascii="Times New Roman" w:hAnsi="Times New Roman" w:cs="Times New Roman"/>
          <w:b/>
          <w:sz w:val="28"/>
          <w:szCs w:val="28"/>
        </w:rPr>
        <w:t>六、询价供应商应当提供的资格、资质性及其他类似效力要求的相关证明材料</w:t>
      </w:r>
    </w:p>
    <w:p>
      <w:pPr>
        <w:ind w:firstLine="560" w:firstLineChars="200"/>
        <w:rPr>
          <w:rFonts w:ascii="Times New Roman" w:hAnsi="Times New Roman" w:cs="Times New Roman"/>
          <w:sz w:val="28"/>
          <w:szCs w:val="28"/>
        </w:rPr>
      </w:pPr>
      <w:r>
        <w:rPr>
          <w:rFonts w:ascii="Times New Roman" w:hAnsi="Times New Roman" w:cs="Times New Roman"/>
          <w:sz w:val="28"/>
          <w:szCs w:val="28"/>
        </w:rPr>
        <w:t>1、具有独立承担民事责任的能力【提供营业执照（或副本）复印件（在有效期内）】。</w:t>
      </w:r>
    </w:p>
    <w:p>
      <w:pPr>
        <w:ind w:firstLine="560" w:firstLineChars="200"/>
        <w:rPr>
          <w:rFonts w:ascii="Times New Roman" w:hAnsi="Times New Roman" w:cs="Times New Roman"/>
          <w:sz w:val="28"/>
          <w:szCs w:val="28"/>
        </w:rPr>
      </w:pPr>
      <w:r>
        <w:rPr>
          <w:rFonts w:ascii="Times New Roman" w:hAnsi="Times New Roman" w:cs="Times New Roman"/>
          <w:sz w:val="28"/>
          <w:szCs w:val="28"/>
        </w:rPr>
        <w:t>2、参加本次项目询价活动前三年内在经营活动中没有重大违法记录【书面承诺书（格式自拟）】。</w:t>
      </w:r>
    </w:p>
    <w:p>
      <w:pPr>
        <w:ind w:firstLine="560" w:firstLineChars="200"/>
        <w:rPr>
          <w:rFonts w:ascii="Times New Roman" w:hAnsi="Times New Roman" w:cs="Times New Roman"/>
          <w:sz w:val="28"/>
          <w:szCs w:val="28"/>
        </w:rPr>
      </w:pPr>
      <w:r>
        <w:rPr>
          <w:rFonts w:ascii="Times New Roman" w:hAnsi="Times New Roman" w:cs="Times New Roman"/>
          <w:sz w:val="28"/>
          <w:szCs w:val="28"/>
        </w:rPr>
        <w:t>3、法定代表人身份证明原件【法定代表人身份证明格式请见附件2，由法定代表人参加询价时提供】，或者授权代表人授权委托书原件【授权委托书格式请见附件2，由非法定代表人参加询价时提供】。</w:t>
      </w:r>
    </w:p>
    <w:p>
      <w:pPr>
        <w:ind w:firstLine="560" w:firstLineChars="200"/>
        <w:rPr>
          <w:rFonts w:ascii="Times New Roman" w:hAnsi="Times New Roman" w:cs="Times New Roman"/>
          <w:sz w:val="28"/>
          <w:szCs w:val="28"/>
        </w:rPr>
      </w:pPr>
      <w:r>
        <w:rPr>
          <w:rFonts w:ascii="Times New Roman" w:hAnsi="Times New Roman" w:cs="Times New Roman"/>
          <w:sz w:val="28"/>
          <w:szCs w:val="28"/>
        </w:rPr>
        <w:t>4、询价供应商认为需要（或应当）提供的其他文件和资料。</w:t>
      </w:r>
    </w:p>
    <w:p>
      <w:pPr>
        <w:ind w:firstLine="560" w:firstLineChars="200"/>
        <w:rPr>
          <w:rFonts w:ascii="Times New Roman" w:hAnsi="Times New Roman" w:cs="Times New Roman"/>
          <w:sz w:val="28"/>
          <w:szCs w:val="28"/>
        </w:rPr>
      </w:pPr>
      <w:r>
        <w:rPr>
          <w:rFonts w:ascii="Times New Roman" w:hAnsi="Times New Roman" w:cs="Times New Roman"/>
          <w:sz w:val="28"/>
          <w:szCs w:val="28"/>
        </w:rPr>
        <w:t>以上要求询价供应商提供的证明材料复印件需加盖询价供应商公章（鲜章）。</w:t>
      </w:r>
    </w:p>
    <w:p>
      <w:pPr>
        <w:ind w:firstLine="562" w:firstLineChars="200"/>
        <w:rPr>
          <w:rFonts w:ascii="Times New Roman" w:hAnsi="Times New Roman" w:cs="Times New Roman"/>
          <w:b/>
          <w:sz w:val="28"/>
          <w:szCs w:val="28"/>
        </w:rPr>
      </w:pPr>
      <w:r>
        <w:rPr>
          <w:rFonts w:ascii="Times New Roman" w:hAnsi="Times New Roman" w:cs="Times New Roman"/>
          <w:b/>
          <w:sz w:val="28"/>
          <w:szCs w:val="28"/>
        </w:rPr>
        <w:t>七、询价响应文件</w:t>
      </w:r>
    </w:p>
    <w:p>
      <w:pPr>
        <w:ind w:firstLine="560" w:firstLineChars="200"/>
        <w:rPr>
          <w:rFonts w:ascii="Times New Roman" w:hAnsi="Times New Roman" w:cs="Times New Roman"/>
          <w:sz w:val="28"/>
          <w:szCs w:val="28"/>
        </w:rPr>
      </w:pPr>
      <w:r>
        <w:rPr>
          <w:rFonts w:ascii="Times New Roman" w:hAnsi="Times New Roman" w:cs="Times New Roman"/>
          <w:sz w:val="28"/>
          <w:szCs w:val="28"/>
        </w:rPr>
        <w:t>1、询价公告“六、询价供应商应当提供的资格、资质性及其他类似效力要求的相关证明材料”（1—4项）证明材料。</w:t>
      </w:r>
    </w:p>
    <w:p>
      <w:pPr>
        <w:ind w:firstLine="560" w:firstLineChars="200"/>
        <w:rPr>
          <w:rFonts w:ascii="Times New Roman" w:hAnsi="Times New Roman" w:cs="Times New Roman"/>
          <w:sz w:val="28"/>
          <w:szCs w:val="28"/>
        </w:rPr>
      </w:pPr>
      <w:r>
        <w:rPr>
          <w:rFonts w:ascii="Times New Roman" w:hAnsi="Times New Roman" w:cs="Times New Roman"/>
          <w:sz w:val="28"/>
          <w:szCs w:val="28"/>
        </w:rPr>
        <w:t>2、附件1：报价表。</w:t>
      </w:r>
    </w:p>
    <w:p>
      <w:pPr>
        <w:ind w:firstLine="560" w:firstLineChars="200"/>
        <w:rPr>
          <w:rFonts w:ascii="Times New Roman" w:hAnsi="Times New Roman" w:cs="Times New Roman"/>
          <w:sz w:val="28"/>
          <w:szCs w:val="28"/>
        </w:rPr>
      </w:pPr>
      <w:r>
        <w:rPr>
          <w:rFonts w:ascii="Times New Roman" w:hAnsi="Times New Roman" w:cs="Times New Roman"/>
          <w:sz w:val="28"/>
          <w:szCs w:val="28"/>
        </w:rPr>
        <w:t>3、其他文件和资料。</w:t>
      </w:r>
    </w:p>
    <w:p>
      <w:pPr>
        <w:ind w:firstLine="560" w:firstLineChars="200"/>
        <w:rPr>
          <w:rFonts w:ascii="Times New Roman" w:hAnsi="Times New Roman" w:cs="Times New Roman"/>
          <w:sz w:val="28"/>
          <w:szCs w:val="28"/>
        </w:rPr>
      </w:pPr>
      <w:r>
        <w:rPr>
          <w:rFonts w:ascii="Times New Roman" w:hAnsi="Times New Roman" w:cs="Times New Roman"/>
          <w:sz w:val="28"/>
          <w:szCs w:val="28"/>
        </w:rPr>
        <w:t>一式四份，正本一份、副本三份，密封装订并邮寄至采购人指定地点。询价文件每页均需加盖询价供应商公章（鲜章），否则视为响应无效。</w:t>
      </w:r>
    </w:p>
    <w:p>
      <w:pPr>
        <w:ind w:firstLine="560" w:firstLineChars="200"/>
        <w:rPr>
          <w:rFonts w:ascii="Times New Roman" w:hAnsi="Times New Roman" w:cs="Times New Roman"/>
          <w:sz w:val="28"/>
          <w:szCs w:val="28"/>
        </w:rPr>
      </w:pPr>
      <w:r>
        <w:rPr>
          <w:rFonts w:ascii="Times New Roman" w:hAnsi="Times New Roman" w:cs="Times New Roman"/>
          <w:sz w:val="28"/>
          <w:szCs w:val="28"/>
        </w:rPr>
        <w:t>未按要求提供询价响应文件</w:t>
      </w:r>
      <w:bookmarkStart w:id="0" w:name="_GoBack"/>
      <w:bookmarkEnd w:id="0"/>
      <w:r>
        <w:rPr>
          <w:rFonts w:ascii="Times New Roman" w:hAnsi="Times New Roman" w:cs="Times New Roman"/>
          <w:sz w:val="28"/>
          <w:szCs w:val="28"/>
        </w:rPr>
        <w:t>1、2项资料的将取消询价资格。</w:t>
      </w:r>
    </w:p>
    <w:p>
      <w:pPr>
        <w:ind w:firstLine="562" w:firstLineChars="200"/>
        <w:rPr>
          <w:rFonts w:ascii="Times New Roman" w:hAnsi="Times New Roman" w:cs="Times New Roman"/>
          <w:b/>
          <w:sz w:val="28"/>
          <w:szCs w:val="28"/>
        </w:rPr>
      </w:pPr>
      <w:r>
        <w:rPr>
          <w:rFonts w:ascii="Times New Roman" w:hAnsi="Times New Roman" w:cs="Times New Roman"/>
          <w:b/>
          <w:sz w:val="28"/>
          <w:szCs w:val="28"/>
        </w:rPr>
        <w:t>八、其他事项</w:t>
      </w:r>
    </w:p>
    <w:p>
      <w:pPr>
        <w:ind w:firstLine="560" w:firstLineChars="200"/>
        <w:rPr>
          <w:rFonts w:ascii="Times New Roman" w:hAnsi="Times New Roman" w:cs="Times New Roman"/>
          <w:sz w:val="28"/>
          <w:szCs w:val="28"/>
        </w:rPr>
      </w:pPr>
      <w:r>
        <w:rPr>
          <w:rFonts w:ascii="Times New Roman" w:hAnsi="Times New Roman" w:cs="Times New Roman"/>
          <w:sz w:val="28"/>
          <w:szCs w:val="28"/>
        </w:rPr>
        <w:t>1、询价文件邮寄截止时间：2022年</w:t>
      </w:r>
      <w:r>
        <w:rPr>
          <w:rFonts w:hint="eastAsia" w:ascii="Times New Roman" w:hAnsi="Times New Roman" w:cs="Times New Roman"/>
          <w:sz w:val="28"/>
          <w:szCs w:val="28"/>
        </w:rPr>
        <w:t>4</w:t>
      </w:r>
      <w:r>
        <w:rPr>
          <w:rFonts w:ascii="Times New Roman" w:hAnsi="Times New Roman" w:cs="Times New Roman"/>
          <w:sz w:val="28"/>
          <w:szCs w:val="28"/>
        </w:rPr>
        <w:t>月</w:t>
      </w:r>
      <w:r>
        <w:rPr>
          <w:rFonts w:hint="eastAsia" w:ascii="Times New Roman" w:hAnsi="Times New Roman" w:cs="Times New Roman"/>
          <w:sz w:val="28"/>
          <w:szCs w:val="28"/>
        </w:rPr>
        <w:t>8</w:t>
      </w:r>
      <w:r>
        <w:rPr>
          <w:rFonts w:ascii="Times New Roman" w:hAnsi="Times New Roman" w:cs="Times New Roman"/>
          <w:sz w:val="28"/>
          <w:szCs w:val="28"/>
        </w:rPr>
        <w:t>日16</w:t>
      </w:r>
      <w:r>
        <w:rPr>
          <w:rFonts w:hint="eastAsia"/>
          <w:sz w:val="28"/>
          <w:szCs w:val="28"/>
        </w:rPr>
        <w:t>:</w:t>
      </w:r>
      <w:r>
        <w:rPr>
          <w:rFonts w:ascii="Times New Roman" w:hAnsi="Times New Roman" w:cs="Times New Roman"/>
          <w:sz w:val="28"/>
          <w:szCs w:val="28"/>
        </w:rPr>
        <w:t>30（上午8</w:t>
      </w:r>
      <w:r>
        <w:rPr>
          <w:rFonts w:hint="eastAsia"/>
          <w:sz w:val="28"/>
          <w:szCs w:val="28"/>
        </w:rPr>
        <w:t>:</w:t>
      </w:r>
      <w:r>
        <w:rPr>
          <w:rFonts w:ascii="Times New Roman" w:hAnsi="Times New Roman" w:cs="Times New Roman"/>
          <w:sz w:val="28"/>
          <w:szCs w:val="28"/>
        </w:rPr>
        <w:t>30-11</w:t>
      </w:r>
      <w:r>
        <w:rPr>
          <w:rFonts w:hint="eastAsia"/>
          <w:sz w:val="28"/>
          <w:szCs w:val="28"/>
        </w:rPr>
        <w:t>:</w:t>
      </w:r>
      <w:r>
        <w:rPr>
          <w:rFonts w:ascii="Times New Roman" w:hAnsi="Times New Roman" w:cs="Times New Roman"/>
          <w:sz w:val="28"/>
          <w:szCs w:val="28"/>
        </w:rPr>
        <w:t>30，下午14</w:t>
      </w:r>
      <w:r>
        <w:rPr>
          <w:rFonts w:hint="eastAsia"/>
          <w:sz w:val="28"/>
          <w:szCs w:val="28"/>
        </w:rPr>
        <w:t>:</w:t>
      </w:r>
      <w:r>
        <w:rPr>
          <w:rFonts w:ascii="Times New Roman" w:hAnsi="Times New Roman" w:cs="Times New Roman"/>
          <w:sz w:val="28"/>
          <w:szCs w:val="28"/>
        </w:rPr>
        <w:t>00-16</w:t>
      </w:r>
      <w:r>
        <w:rPr>
          <w:rFonts w:hint="eastAsia"/>
          <w:sz w:val="28"/>
          <w:szCs w:val="28"/>
        </w:rPr>
        <w:t>:</w:t>
      </w:r>
      <w:r>
        <w:rPr>
          <w:rFonts w:ascii="Times New Roman" w:hAnsi="Times New Roman" w:cs="Times New Roman"/>
          <w:sz w:val="28"/>
          <w:szCs w:val="28"/>
        </w:rPr>
        <w:t>30）。</w:t>
      </w:r>
    </w:p>
    <w:p>
      <w:pPr>
        <w:ind w:firstLine="560" w:firstLineChars="200"/>
        <w:rPr>
          <w:rFonts w:ascii="Times New Roman" w:hAnsi="Times New Roman" w:cs="Times New Roman"/>
          <w:sz w:val="28"/>
          <w:szCs w:val="28"/>
        </w:rPr>
      </w:pPr>
      <w:r>
        <w:rPr>
          <w:rFonts w:ascii="Times New Roman" w:hAnsi="Times New Roman" w:cs="Times New Roman"/>
          <w:sz w:val="28"/>
          <w:szCs w:val="28"/>
        </w:rPr>
        <w:t>2、邮寄地点：安徽工业经济职业技术学院综合楼208办公室。</w:t>
      </w:r>
    </w:p>
    <w:p>
      <w:pPr>
        <w:ind w:firstLine="560" w:firstLineChars="200"/>
        <w:rPr>
          <w:rFonts w:ascii="Times New Roman" w:hAnsi="Times New Roman" w:cs="Times New Roman"/>
          <w:sz w:val="28"/>
          <w:szCs w:val="28"/>
        </w:rPr>
      </w:pPr>
      <w:r>
        <w:rPr>
          <w:rFonts w:ascii="Times New Roman" w:hAnsi="Times New Roman" w:cs="Times New Roman"/>
          <w:sz w:val="28"/>
          <w:szCs w:val="28"/>
        </w:rPr>
        <w:t>3、联系人：吕老师；联系电话：13966777902。</w:t>
      </w:r>
    </w:p>
    <w:p>
      <w:pPr>
        <w:ind w:firstLine="560" w:firstLineChars="200"/>
        <w:rPr>
          <w:rFonts w:ascii="Times New Roman" w:hAnsi="Times New Roman" w:cs="Times New Roman"/>
          <w:sz w:val="28"/>
          <w:szCs w:val="28"/>
        </w:rPr>
      </w:pPr>
      <w:r>
        <w:rPr>
          <w:rFonts w:ascii="Times New Roman" w:hAnsi="Times New Roman" w:cs="Times New Roman"/>
          <w:sz w:val="28"/>
          <w:szCs w:val="28"/>
        </w:rPr>
        <w:t>4、邮寄注意事项：因疫情原因，本项目不采用现场开标。供应商参与询价，可将询价响应文件以邮寄（快递）的形式提交至安徽工业经济职业技术学院综合楼208办公室（以邮寄时间为准）。</w:t>
      </w:r>
    </w:p>
    <w:p>
      <w:pPr>
        <w:ind w:firstLine="560" w:firstLineChars="200"/>
        <w:rPr>
          <w:rFonts w:ascii="Times New Roman" w:hAnsi="Times New Roman" w:cs="Times New Roman"/>
          <w:sz w:val="28"/>
          <w:szCs w:val="28"/>
        </w:rPr>
      </w:pPr>
      <w:r>
        <w:rPr>
          <w:rFonts w:ascii="Times New Roman" w:hAnsi="Times New Roman" w:cs="Times New Roman"/>
          <w:sz w:val="28"/>
          <w:szCs w:val="28"/>
        </w:rPr>
        <w:t>安徽工业经济职业技术学院将于2022年</w:t>
      </w:r>
      <w:r>
        <w:rPr>
          <w:rFonts w:hint="eastAsia" w:ascii="Times New Roman" w:hAnsi="Times New Roman" w:cs="Times New Roman"/>
          <w:sz w:val="28"/>
          <w:szCs w:val="28"/>
        </w:rPr>
        <w:t>4</w:t>
      </w:r>
      <w:r>
        <w:rPr>
          <w:rFonts w:ascii="Times New Roman" w:hAnsi="Times New Roman" w:cs="Times New Roman"/>
          <w:sz w:val="28"/>
          <w:szCs w:val="28"/>
        </w:rPr>
        <w:t>月</w:t>
      </w:r>
      <w:r>
        <w:rPr>
          <w:rFonts w:hint="eastAsia" w:ascii="Times New Roman" w:hAnsi="Times New Roman" w:cs="Times New Roman"/>
          <w:sz w:val="28"/>
          <w:szCs w:val="28"/>
        </w:rPr>
        <w:t>12</w:t>
      </w:r>
      <w:r>
        <w:rPr>
          <w:rFonts w:ascii="Times New Roman" w:hAnsi="Times New Roman" w:cs="Times New Roman"/>
          <w:sz w:val="28"/>
          <w:szCs w:val="28"/>
        </w:rPr>
        <w:t>日14</w:t>
      </w:r>
      <w:r>
        <w:rPr>
          <w:rFonts w:hint="eastAsia"/>
          <w:sz w:val="28"/>
          <w:szCs w:val="28"/>
        </w:rPr>
        <w:t>:</w:t>
      </w:r>
      <w:r>
        <w:rPr>
          <w:rFonts w:ascii="Times New Roman" w:hAnsi="Times New Roman" w:cs="Times New Roman"/>
          <w:sz w:val="28"/>
          <w:szCs w:val="28"/>
        </w:rPr>
        <w:t>30后统一拆封所有响应文件，并确定最终中标供应商。</w:t>
      </w:r>
    </w:p>
    <w:p>
      <w:pPr>
        <w:ind w:firstLine="560" w:firstLineChars="200"/>
        <w:rPr>
          <w:rFonts w:ascii="Times New Roman" w:hAnsi="Times New Roman" w:cs="Times New Roman"/>
          <w:sz w:val="28"/>
          <w:szCs w:val="28"/>
        </w:rPr>
      </w:pPr>
      <w:r>
        <w:rPr>
          <w:rFonts w:ascii="Times New Roman" w:hAnsi="Times New Roman" w:cs="Times New Roman"/>
          <w:sz w:val="28"/>
          <w:szCs w:val="28"/>
        </w:rPr>
        <w:t>请供应商及时邮寄响应文件，安徽工业经济职业技术学院不承担因供应商邮寄时间较晚导致采购人未能在询价时间前收到响应文件，导致无法参与询价的后果。</w:t>
      </w:r>
    </w:p>
    <w:p>
      <w:pPr>
        <w:ind w:firstLine="562" w:firstLineChars="200"/>
        <w:rPr>
          <w:rFonts w:ascii="Times New Roman" w:hAnsi="Times New Roman" w:cs="Times New Roman"/>
          <w:b/>
          <w:sz w:val="28"/>
          <w:szCs w:val="28"/>
        </w:rPr>
      </w:pPr>
      <w:r>
        <w:rPr>
          <w:rFonts w:ascii="Times New Roman" w:hAnsi="Times New Roman" w:cs="Times New Roman"/>
          <w:b/>
          <w:sz w:val="28"/>
          <w:szCs w:val="28"/>
        </w:rPr>
        <w:t>九、履约时间</w:t>
      </w:r>
    </w:p>
    <w:p>
      <w:pPr>
        <w:ind w:firstLine="560" w:firstLineChars="200"/>
        <w:rPr>
          <w:rFonts w:ascii="Times New Roman" w:hAnsi="Times New Roman" w:cs="Times New Roman"/>
          <w:sz w:val="28"/>
          <w:szCs w:val="28"/>
        </w:rPr>
      </w:pPr>
      <w:r>
        <w:rPr>
          <w:rFonts w:ascii="Times New Roman" w:hAnsi="Times New Roman" w:cs="Times New Roman"/>
          <w:sz w:val="28"/>
          <w:szCs w:val="28"/>
        </w:rPr>
        <w:t>1、询价结果经网上公示一个工作日无异议后，采购人与成交供应商签订合同。</w:t>
      </w:r>
    </w:p>
    <w:p>
      <w:pPr>
        <w:ind w:firstLine="560" w:firstLineChars="200"/>
        <w:rPr>
          <w:rFonts w:ascii="Times New Roman" w:hAnsi="Times New Roman" w:cs="Times New Roman"/>
          <w:sz w:val="28"/>
          <w:szCs w:val="28"/>
        </w:rPr>
      </w:pPr>
      <w:r>
        <w:rPr>
          <w:rFonts w:ascii="Times New Roman" w:hAnsi="Times New Roman" w:cs="Times New Roman"/>
          <w:sz w:val="28"/>
          <w:szCs w:val="28"/>
        </w:rPr>
        <w:t>2、中标后，成交供应商在采购人提供初稿后3个工作日内给出初审意见；7个工作日内完成修改，将终稿交给供应商。</w:t>
      </w:r>
    </w:p>
    <w:p>
      <w:pPr>
        <w:ind w:firstLine="4393" w:firstLineChars="1569"/>
        <w:rPr>
          <w:rFonts w:ascii="Times New Roman" w:hAnsi="Times New Roman" w:cs="Times New Roman"/>
          <w:sz w:val="28"/>
          <w:szCs w:val="28"/>
        </w:rPr>
      </w:pPr>
    </w:p>
    <w:p>
      <w:pPr>
        <w:ind w:firstLine="4393" w:firstLineChars="1569"/>
        <w:rPr>
          <w:rFonts w:ascii="Times New Roman" w:hAnsi="Times New Roman" w:cs="Times New Roman"/>
          <w:sz w:val="28"/>
          <w:szCs w:val="28"/>
        </w:rPr>
      </w:pPr>
    </w:p>
    <w:p>
      <w:pPr>
        <w:ind w:firstLine="4393" w:firstLineChars="1569"/>
        <w:rPr>
          <w:rFonts w:ascii="Times New Roman" w:hAnsi="Times New Roman" w:cs="Times New Roman"/>
          <w:sz w:val="28"/>
          <w:szCs w:val="28"/>
        </w:rPr>
      </w:pPr>
      <w:r>
        <w:rPr>
          <w:rFonts w:ascii="Times New Roman" w:hAnsi="Times New Roman" w:cs="Times New Roman"/>
          <w:sz w:val="28"/>
          <w:szCs w:val="28"/>
        </w:rPr>
        <w:t>安徽工业经济职业技术学院</w:t>
      </w:r>
    </w:p>
    <w:p>
      <w:pPr>
        <w:ind w:firstLine="5093" w:firstLineChars="1819"/>
        <w:rPr>
          <w:rFonts w:ascii="Times New Roman" w:hAnsi="Times New Roman" w:cs="Times New Roman"/>
        </w:rPr>
      </w:pPr>
      <w:r>
        <w:rPr>
          <w:rFonts w:ascii="Times New Roman" w:hAnsi="Times New Roman" w:cs="Times New Roman"/>
          <w:sz w:val="28"/>
          <w:szCs w:val="28"/>
        </w:rPr>
        <w:t>2022年</w:t>
      </w:r>
      <w:r>
        <w:rPr>
          <w:rFonts w:hint="eastAsia" w:ascii="Times New Roman" w:hAnsi="Times New Roman" w:cs="Times New Roman"/>
          <w:sz w:val="28"/>
          <w:szCs w:val="28"/>
        </w:rPr>
        <w:t>3</w:t>
      </w:r>
      <w:r>
        <w:rPr>
          <w:rFonts w:ascii="Times New Roman" w:hAnsi="Times New Roman" w:cs="Times New Roman"/>
          <w:sz w:val="28"/>
          <w:szCs w:val="28"/>
        </w:rPr>
        <w:t>月</w:t>
      </w:r>
      <w:r>
        <w:rPr>
          <w:rFonts w:hint="eastAsia" w:ascii="Times New Roman" w:hAnsi="Times New Roman" w:cs="Times New Roman"/>
          <w:sz w:val="28"/>
          <w:szCs w:val="28"/>
        </w:rPr>
        <w:t>30</w:t>
      </w:r>
      <w:r>
        <w:rPr>
          <w:rFonts w:ascii="Times New Roman" w:hAnsi="Times New Roman" w:cs="Times New Roman"/>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34ED9D"/>
    <w:multiLevelType w:val="singleLevel"/>
    <w:tmpl w:val="6634ED9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488"/>
    <w:rsid w:val="000129F7"/>
    <w:rsid w:val="00014997"/>
    <w:rsid w:val="00020498"/>
    <w:rsid w:val="00032C81"/>
    <w:rsid w:val="00036221"/>
    <w:rsid w:val="00044F64"/>
    <w:rsid w:val="00045E72"/>
    <w:rsid w:val="000527BE"/>
    <w:rsid w:val="00060CED"/>
    <w:rsid w:val="00075B77"/>
    <w:rsid w:val="0009516C"/>
    <w:rsid w:val="000A1F41"/>
    <w:rsid w:val="000B0BB3"/>
    <w:rsid w:val="000B290F"/>
    <w:rsid w:val="000D47B3"/>
    <w:rsid w:val="000E1BDE"/>
    <w:rsid w:val="00140B9F"/>
    <w:rsid w:val="00141D1C"/>
    <w:rsid w:val="00155983"/>
    <w:rsid w:val="00160611"/>
    <w:rsid w:val="001B37AD"/>
    <w:rsid w:val="001B5DE5"/>
    <w:rsid w:val="001C19CD"/>
    <w:rsid w:val="001D1A8E"/>
    <w:rsid w:val="001F280F"/>
    <w:rsid w:val="00217CE6"/>
    <w:rsid w:val="00241D41"/>
    <w:rsid w:val="00270207"/>
    <w:rsid w:val="002723E4"/>
    <w:rsid w:val="00277FEF"/>
    <w:rsid w:val="00287417"/>
    <w:rsid w:val="002A6807"/>
    <w:rsid w:val="002A7D4B"/>
    <w:rsid w:val="002B2C8D"/>
    <w:rsid w:val="002E1409"/>
    <w:rsid w:val="002E7380"/>
    <w:rsid w:val="003203E4"/>
    <w:rsid w:val="00330FA7"/>
    <w:rsid w:val="00331928"/>
    <w:rsid w:val="00337A29"/>
    <w:rsid w:val="00350B49"/>
    <w:rsid w:val="0036073F"/>
    <w:rsid w:val="00363CAA"/>
    <w:rsid w:val="00372CAA"/>
    <w:rsid w:val="00373424"/>
    <w:rsid w:val="003A7CD1"/>
    <w:rsid w:val="003B4315"/>
    <w:rsid w:val="003B5E3C"/>
    <w:rsid w:val="003C5BDE"/>
    <w:rsid w:val="003D241D"/>
    <w:rsid w:val="003D5BCA"/>
    <w:rsid w:val="003E37DA"/>
    <w:rsid w:val="003F05F0"/>
    <w:rsid w:val="003F1802"/>
    <w:rsid w:val="00430ED5"/>
    <w:rsid w:val="00435D0C"/>
    <w:rsid w:val="00440488"/>
    <w:rsid w:val="0044354F"/>
    <w:rsid w:val="004525BF"/>
    <w:rsid w:val="00462965"/>
    <w:rsid w:val="004871DD"/>
    <w:rsid w:val="00492077"/>
    <w:rsid w:val="00493708"/>
    <w:rsid w:val="00495383"/>
    <w:rsid w:val="004A7379"/>
    <w:rsid w:val="004C0150"/>
    <w:rsid w:val="004C390F"/>
    <w:rsid w:val="004D3999"/>
    <w:rsid w:val="004E2730"/>
    <w:rsid w:val="004E3837"/>
    <w:rsid w:val="004F7655"/>
    <w:rsid w:val="00501FD7"/>
    <w:rsid w:val="005113DA"/>
    <w:rsid w:val="00520476"/>
    <w:rsid w:val="00523DA2"/>
    <w:rsid w:val="005352EE"/>
    <w:rsid w:val="005548A8"/>
    <w:rsid w:val="00582F6E"/>
    <w:rsid w:val="00591B87"/>
    <w:rsid w:val="005C0FB9"/>
    <w:rsid w:val="00604360"/>
    <w:rsid w:val="006142B1"/>
    <w:rsid w:val="00627123"/>
    <w:rsid w:val="006305F0"/>
    <w:rsid w:val="00645380"/>
    <w:rsid w:val="0064570D"/>
    <w:rsid w:val="00652555"/>
    <w:rsid w:val="006663F6"/>
    <w:rsid w:val="00667C77"/>
    <w:rsid w:val="00672F77"/>
    <w:rsid w:val="006778A1"/>
    <w:rsid w:val="0068617A"/>
    <w:rsid w:val="00687CFA"/>
    <w:rsid w:val="00695947"/>
    <w:rsid w:val="006A6C11"/>
    <w:rsid w:val="006B7DD4"/>
    <w:rsid w:val="006C6DF9"/>
    <w:rsid w:val="006C7805"/>
    <w:rsid w:val="006E7F95"/>
    <w:rsid w:val="006F2219"/>
    <w:rsid w:val="006F2CE9"/>
    <w:rsid w:val="006F4539"/>
    <w:rsid w:val="00710F1A"/>
    <w:rsid w:val="00715C25"/>
    <w:rsid w:val="007306ED"/>
    <w:rsid w:val="00764F06"/>
    <w:rsid w:val="0076666A"/>
    <w:rsid w:val="00773BD2"/>
    <w:rsid w:val="00783CBA"/>
    <w:rsid w:val="00791852"/>
    <w:rsid w:val="007A53A6"/>
    <w:rsid w:val="007B3B48"/>
    <w:rsid w:val="007C3E7F"/>
    <w:rsid w:val="00811F4F"/>
    <w:rsid w:val="00823F27"/>
    <w:rsid w:val="0087310C"/>
    <w:rsid w:val="00873C66"/>
    <w:rsid w:val="0089204B"/>
    <w:rsid w:val="008930B2"/>
    <w:rsid w:val="008A588B"/>
    <w:rsid w:val="008B49A6"/>
    <w:rsid w:val="00922FA9"/>
    <w:rsid w:val="00926D9D"/>
    <w:rsid w:val="00930752"/>
    <w:rsid w:val="00932C97"/>
    <w:rsid w:val="00935022"/>
    <w:rsid w:val="00940737"/>
    <w:rsid w:val="00966617"/>
    <w:rsid w:val="00970CC9"/>
    <w:rsid w:val="00974FD2"/>
    <w:rsid w:val="00975DDF"/>
    <w:rsid w:val="00990020"/>
    <w:rsid w:val="009C0F98"/>
    <w:rsid w:val="009F770E"/>
    <w:rsid w:val="00A0168E"/>
    <w:rsid w:val="00A03611"/>
    <w:rsid w:val="00A05FB0"/>
    <w:rsid w:val="00A10916"/>
    <w:rsid w:val="00A17C4B"/>
    <w:rsid w:val="00A2077E"/>
    <w:rsid w:val="00A34F61"/>
    <w:rsid w:val="00A67578"/>
    <w:rsid w:val="00A77E9B"/>
    <w:rsid w:val="00A90B80"/>
    <w:rsid w:val="00A971F2"/>
    <w:rsid w:val="00AA5406"/>
    <w:rsid w:val="00AA58D0"/>
    <w:rsid w:val="00AA77C3"/>
    <w:rsid w:val="00AB4A18"/>
    <w:rsid w:val="00AB6575"/>
    <w:rsid w:val="00AC0678"/>
    <w:rsid w:val="00AC25A0"/>
    <w:rsid w:val="00AC2BCC"/>
    <w:rsid w:val="00AD10D2"/>
    <w:rsid w:val="00AD237A"/>
    <w:rsid w:val="00AE09D3"/>
    <w:rsid w:val="00AF3CF9"/>
    <w:rsid w:val="00AF6579"/>
    <w:rsid w:val="00B221BE"/>
    <w:rsid w:val="00B30F99"/>
    <w:rsid w:val="00B6421E"/>
    <w:rsid w:val="00B74683"/>
    <w:rsid w:val="00B85620"/>
    <w:rsid w:val="00B94075"/>
    <w:rsid w:val="00BC4FC3"/>
    <w:rsid w:val="00BE6D2B"/>
    <w:rsid w:val="00BF412E"/>
    <w:rsid w:val="00BF5293"/>
    <w:rsid w:val="00C0288F"/>
    <w:rsid w:val="00C310D3"/>
    <w:rsid w:val="00C426E0"/>
    <w:rsid w:val="00C43FC7"/>
    <w:rsid w:val="00C571F5"/>
    <w:rsid w:val="00CA5A9B"/>
    <w:rsid w:val="00CB38FA"/>
    <w:rsid w:val="00CC1A41"/>
    <w:rsid w:val="00CD66E0"/>
    <w:rsid w:val="00CD6818"/>
    <w:rsid w:val="00CE0603"/>
    <w:rsid w:val="00CE309E"/>
    <w:rsid w:val="00CF052F"/>
    <w:rsid w:val="00CF13BC"/>
    <w:rsid w:val="00D1123D"/>
    <w:rsid w:val="00D14C32"/>
    <w:rsid w:val="00D45E13"/>
    <w:rsid w:val="00D47CF5"/>
    <w:rsid w:val="00D509EE"/>
    <w:rsid w:val="00D56AAB"/>
    <w:rsid w:val="00D574E9"/>
    <w:rsid w:val="00D625F7"/>
    <w:rsid w:val="00DA2417"/>
    <w:rsid w:val="00DB4A45"/>
    <w:rsid w:val="00DD1A7D"/>
    <w:rsid w:val="00DE4DFD"/>
    <w:rsid w:val="00DF22DF"/>
    <w:rsid w:val="00DF4A70"/>
    <w:rsid w:val="00E03C8B"/>
    <w:rsid w:val="00E04124"/>
    <w:rsid w:val="00E05F41"/>
    <w:rsid w:val="00E24E06"/>
    <w:rsid w:val="00E33913"/>
    <w:rsid w:val="00E37A64"/>
    <w:rsid w:val="00E400BF"/>
    <w:rsid w:val="00E44939"/>
    <w:rsid w:val="00E47156"/>
    <w:rsid w:val="00E52706"/>
    <w:rsid w:val="00E56B5A"/>
    <w:rsid w:val="00E832CC"/>
    <w:rsid w:val="00EA3314"/>
    <w:rsid w:val="00EA366C"/>
    <w:rsid w:val="00EA6BCF"/>
    <w:rsid w:val="00ED22EE"/>
    <w:rsid w:val="00EF622F"/>
    <w:rsid w:val="00F11DF5"/>
    <w:rsid w:val="00F2636E"/>
    <w:rsid w:val="00F27EB1"/>
    <w:rsid w:val="00F45590"/>
    <w:rsid w:val="00F4593F"/>
    <w:rsid w:val="00F569BF"/>
    <w:rsid w:val="00F605A6"/>
    <w:rsid w:val="00F74E36"/>
    <w:rsid w:val="00F85DA0"/>
    <w:rsid w:val="00F87DFB"/>
    <w:rsid w:val="00F94CEA"/>
    <w:rsid w:val="00F9744A"/>
    <w:rsid w:val="00FA2409"/>
    <w:rsid w:val="00FB6DEC"/>
    <w:rsid w:val="00FE46B4"/>
    <w:rsid w:val="00FE46F3"/>
    <w:rsid w:val="00FE74B2"/>
    <w:rsid w:val="00FF2D61"/>
    <w:rsid w:val="00FF7AAF"/>
    <w:rsid w:val="06AA21A5"/>
    <w:rsid w:val="06D434AC"/>
    <w:rsid w:val="09E1323B"/>
    <w:rsid w:val="0AFF69E2"/>
    <w:rsid w:val="119354AE"/>
    <w:rsid w:val="11EF209A"/>
    <w:rsid w:val="137170C8"/>
    <w:rsid w:val="1C24274C"/>
    <w:rsid w:val="1E476831"/>
    <w:rsid w:val="2BBD71F6"/>
    <w:rsid w:val="2FF2226A"/>
    <w:rsid w:val="32225742"/>
    <w:rsid w:val="369C156C"/>
    <w:rsid w:val="3B693880"/>
    <w:rsid w:val="3C3519B4"/>
    <w:rsid w:val="40542DC7"/>
    <w:rsid w:val="41155C43"/>
    <w:rsid w:val="43DD6A21"/>
    <w:rsid w:val="448C204C"/>
    <w:rsid w:val="45525385"/>
    <w:rsid w:val="4D0458FD"/>
    <w:rsid w:val="4D656E57"/>
    <w:rsid w:val="4F401E79"/>
    <w:rsid w:val="530107FD"/>
    <w:rsid w:val="550E1F63"/>
    <w:rsid w:val="565E2503"/>
    <w:rsid w:val="5E987207"/>
    <w:rsid w:val="61211680"/>
    <w:rsid w:val="64565DA6"/>
    <w:rsid w:val="67A91325"/>
    <w:rsid w:val="69B1358E"/>
    <w:rsid w:val="6BBC6D1F"/>
    <w:rsid w:val="6C674E32"/>
    <w:rsid w:val="77DE16F1"/>
    <w:rsid w:val="78DA5E44"/>
    <w:rsid w:val="7A261C85"/>
    <w:rsid w:val="7A7E219D"/>
    <w:rsid w:val="7AAE2838"/>
    <w:rsid w:val="7D3154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框文本 Char"/>
    <w:basedOn w:val="9"/>
    <w:link w:val="3"/>
    <w:semiHidden/>
    <w:qFormat/>
    <w:uiPriority w:val="99"/>
    <w:rPr>
      <w:kern w:val="2"/>
      <w:sz w:val="18"/>
      <w:szCs w:val="18"/>
    </w:rPr>
  </w:style>
  <w:style w:type="character" w:customStyle="1" w:styleId="14">
    <w:name w:val="批注文字 Char"/>
    <w:basedOn w:val="9"/>
    <w:link w:val="2"/>
    <w:semiHidden/>
    <w:qFormat/>
    <w:uiPriority w:val="99"/>
    <w:rPr>
      <w:kern w:val="2"/>
      <w:sz w:val="21"/>
      <w:szCs w:val="22"/>
    </w:rPr>
  </w:style>
  <w:style w:type="character" w:customStyle="1" w:styleId="15">
    <w:name w:val="批注主题 Char"/>
    <w:basedOn w:val="14"/>
    <w:link w:val="6"/>
    <w:semiHidden/>
    <w:qFormat/>
    <w:uiPriority w:val="99"/>
    <w:rPr>
      <w:b/>
      <w:bCs/>
      <w:kern w:val="2"/>
      <w:sz w:val="21"/>
      <w:szCs w:val="22"/>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JWC</Company>
  <Pages>4</Pages>
  <Words>1419</Words>
  <Characters>1495</Characters>
  <Lines>10</Lines>
  <Paragraphs>3</Paragraphs>
  <TotalTime>13</TotalTime>
  <ScaleCrop>false</ScaleCrop>
  <LinksUpToDate>false</LinksUpToDate>
  <CharactersWithSpaces>1495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2022-02-24T00:59:00Z</dcterms:created>
  <dc:creator>Hanhui</dc:creator>
  <cp:lastModifiedBy>GZC</cp:lastModifiedBy>
  <dcterms:modified xsi:type="dcterms:W3CDTF">2022-03-30T05:44:07Z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1DDDD907896B47DC98C34963952BD779</vt:lpwstr>
  </property>
</Properties>
</file>